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465" w:rsidRDefault="00205038" w:rsidP="00DF3D97">
      <w:r>
        <w:rPr>
          <w:b/>
          <w:noProof/>
          <w:color w:val="000000" w:themeColor="text1"/>
        </w:rPr>
        <w:t xml:space="preserve">    </w:t>
      </w:r>
      <w:r w:rsidR="00E37D65">
        <w:rPr>
          <w:noProof/>
        </w:rPr>
        <w:drawing>
          <wp:inline distT="0" distB="0" distL="0" distR="0">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Pr>
          <w:b/>
          <w:noProof/>
          <w:color w:val="000000" w:themeColor="text1"/>
        </w:rPr>
        <w:t xml:space="preserve">                               </w:t>
      </w:r>
      <w:r w:rsidRPr="00205038">
        <w:rPr>
          <w:b/>
          <w:noProof/>
          <w:color w:val="000000" w:themeColor="text1"/>
        </w:rPr>
        <w:drawing>
          <wp:inline distT="0" distB="0" distL="0" distR="0" wp14:anchorId="712BA7C4" wp14:editId="32CFFBB8">
            <wp:extent cx="1219200" cy="1059496"/>
            <wp:effectExtent l="0" t="0" r="0" b="7620"/>
            <wp:docPr id="2" name="Grafik 2" descr="C:\Users\dannheis\Pictures\Saved Pictures\logo-I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heis\Pictures\Saved Pictures\logo-IG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431" cy="1080553"/>
                    </a:xfrm>
                    <a:prstGeom prst="rect">
                      <a:avLst/>
                    </a:prstGeom>
                    <a:noFill/>
                    <a:ln>
                      <a:noFill/>
                    </a:ln>
                  </pic:spPr>
                </pic:pic>
              </a:graphicData>
            </a:graphic>
          </wp:inline>
        </w:drawing>
      </w:r>
      <w:r>
        <w:rPr>
          <w:b/>
          <w:noProof/>
          <w:color w:val="000000" w:themeColor="text1"/>
        </w:rPr>
        <w:br/>
      </w:r>
      <w:r>
        <w:rPr>
          <w:b/>
          <w:noProof/>
          <w:color w:val="000000" w:themeColor="text1"/>
        </w:rPr>
        <w:br/>
      </w:r>
    </w:p>
    <w:p w:rsidR="00086465" w:rsidRDefault="00086465" w:rsidP="00DF3D97"/>
    <w:p w:rsidR="00086465" w:rsidRDefault="00086465" w:rsidP="00DF3D97"/>
    <w:p w:rsidR="00B13A9C" w:rsidRDefault="00B13A9C" w:rsidP="009E25E2">
      <w:pPr>
        <w:rPr>
          <w:color w:val="000000" w:themeColor="text1"/>
        </w:rPr>
      </w:pPr>
    </w:p>
    <w:p w:rsidR="009E25E2" w:rsidRPr="00B13A9C" w:rsidRDefault="00B13A9C" w:rsidP="009E25E2">
      <w:pPr>
        <w:rPr>
          <w:color w:val="000000" w:themeColor="text1"/>
        </w:rPr>
      </w:pPr>
      <w:bookmarkStart w:id="0" w:name="_GoBack"/>
      <w:r>
        <w:rPr>
          <w:color w:val="000000" w:themeColor="text1"/>
        </w:rPr>
        <w:t>In Ergänzung zu unsere</w:t>
      </w:r>
      <w:r w:rsidR="0011010E">
        <w:rPr>
          <w:color w:val="000000" w:themeColor="text1"/>
        </w:rPr>
        <w:t>n</w:t>
      </w:r>
      <w:r>
        <w:rPr>
          <w:color w:val="000000" w:themeColor="text1"/>
        </w:rPr>
        <w:t xml:space="preserve"> </w:t>
      </w:r>
      <w:r w:rsidR="0011010E">
        <w:rPr>
          <w:color w:val="000000" w:themeColor="text1"/>
        </w:rPr>
        <w:t xml:space="preserve">regelmäßig stattfindenden </w:t>
      </w:r>
      <w:r>
        <w:rPr>
          <w:color w:val="000000" w:themeColor="text1"/>
        </w:rPr>
        <w:t>virtuelle</w:t>
      </w:r>
      <w:r w:rsidR="0011010E">
        <w:rPr>
          <w:color w:val="000000" w:themeColor="text1"/>
        </w:rPr>
        <w:t>n</w:t>
      </w:r>
      <w:r>
        <w:rPr>
          <w:color w:val="000000" w:themeColor="text1"/>
        </w:rPr>
        <w:t xml:space="preserve"> Infoabend</w:t>
      </w:r>
      <w:r w:rsidR="0011010E">
        <w:rPr>
          <w:color w:val="000000" w:themeColor="text1"/>
        </w:rPr>
        <w:t>en</w:t>
      </w:r>
      <w:r>
        <w:rPr>
          <w:color w:val="000000" w:themeColor="text1"/>
        </w:rPr>
        <w:t xml:space="preserve"> „Unterstützungsmöglichkeiten bei der Pflege zu Hause</w:t>
      </w:r>
      <w:r w:rsidR="00B05F4C">
        <w:rPr>
          <w:color w:val="000000" w:themeColor="text1"/>
        </w:rPr>
        <w:t>“</w:t>
      </w:r>
      <w:r>
        <w:rPr>
          <w:color w:val="000000" w:themeColor="text1"/>
        </w:rPr>
        <w:t xml:space="preserve"> freuen wir uns, Ihnen weitere Themen anbieten zu können.</w:t>
      </w:r>
      <w:bookmarkEnd w:id="0"/>
      <w:r>
        <w:rPr>
          <w:color w:val="000000" w:themeColor="text1"/>
        </w:rPr>
        <w:br/>
      </w:r>
      <w:r>
        <w:rPr>
          <w:color w:val="000000" w:themeColor="text1"/>
        </w:rPr>
        <w:br/>
      </w:r>
      <w:r w:rsidR="00A50BF8" w:rsidRPr="00A50BF8">
        <w:rPr>
          <w:b/>
        </w:rPr>
        <w:t>Leistungen der Pflegeversicherung bei der Pflege zu Hause</w:t>
      </w:r>
      <w:r w:rsidR="00A50BF8">
        <w:rPr>
          <w:b/>
        </w:rPr>
        <w:br/>
      </w:r>
      <w:r>
        <w:br/>
      </w:r>
      <w:r w:rsidR="00A50BF8">
        <w:rPr>
          <w:b/>
          <w:bCs/>
        </w:rPr>
        <w:t xml:space="preserve">Virtueller Informationsabend der Fachstelle für Demenz und Pflege Schwaben: </w:t>
      </w:r>
      <w:r w:rsidR="00A50BF8">
        <w:rPr>
          <w:b/>
          <w:bCs/>
        </w:rPr>
        <w:br/>
        <w:t xml:space="preserve"> „Pflegeberatung – Leistungen der Pflegekasse“</w:t>
      </w:r>
      <w:r w:rsidR="003F1F12">
        <w:rPr>
          <w:b/>
          <w:bCs/>
        </w:rPr>
        <w:t xml:space="preserve"> </w:t>
      </w:r>
      <w:r w:rsidR="00086465">
        <w:rPr>
          <w:b/>
          <w:bCs/>
        </w:rPr>
        <w:br/>
      </w:r>
      <w:r w:rsidR="003F1F12" w:rsidRPr="00086465">
        <w:rPr>
          <w:bCs/>
        </w:rPr>
        <w:t xml:space="preserve">Ein Vortrag von Markus </w:t>
      </w:r>
      <w:proofErr w:type="spellStart"/>
      <w:r w:rsidR="003F1F12" w:rsidRPr="00086465">
        <w:rPr>
          <w:bCs/>
        </w:rPr>
        <w:t>Blach</w:t>
      </w:r>
      <w:proofErr w:type="spellEnd"/>
      <w:r w:rsidR="003F1F12" w:rsidRPr="00086465">
        <w:rPr>
          <w:bCs/>
        </w:rPr>
        <w:t xml:space="preserve"> und Rudolf Kombosch</w:t>
      </w:r>
      <w:r w:rsidR="00086465">
        <w:rPr>
          <w:b/>
          <w:bCs/>
        </w:rPr>
        <w:t xml:space="preserve"> </w:t>
      </w:r>
      <w:r w:rsidR="00086465">
        <w:rPr>
          <w:b/>
          <w:bCs/>
        </w:rPr>
        <w:br/>
      </w:r>
      <w:r w:rsidR="003F1F12">
        <w:t>Teamleiter Pflegekasse bei der AOK Bayern – Die Gesundheitskasse</w:t>
      </w:r>
    </w:p>
    <w:p w:rsidR="003F1F12" w:rsidRDefault="00A50BF8" w:rsidP="003F1F12">
      <w:pPr>
        <w:rPr>
          <w:color w:val="000000" w:themeColor="text1"/>
        </w:rPr>
      </w:pPr>
      <w:r>
        <w:t>Wenn Menschen pflegebedürftig werden und einen Pflegegrad erhalte</w:t>
      </w:r>
      <w:r w:rsidR="003F1F12">
        <w:t>n, haben sie Anspruch auf Leistungen der Pflegeversicherung. Doch welche sind das? Wie nimmt man diese in Anspruch? An wen kann man sich wenden?</w:t>
      </w:r>
      <w:r w:rsidR="003F1F12">
        <w:br/>
        <w:t xml:space="preserve">Dieser virtuelle Vortrag gibt Ihnen einen Überblick über die verschiedenen Leistungsarten und zeigt den Weg zu diesen auf. Er richtet sich an jene, die bereits einen Pflegegrad haben und ihre Angehörigen und alle am Thema Pflege Interessierten. </w:t>
      </w:r>
      <w:r w:rsidR="003F1F12">
        <w:br/>
      </w:r>
      <w:r w:rsidR="003F1F12">
        <w:rPr>
          <w:color w:val="000000" w:themeColor="text1"/>
        </w:rPr>
        <w:t xml:space="preserve">Termin: </w:t>
      </w:r>
      <w:r w:rsidR="003F1F12">
        <w:rPr>
          <w:b/>
          <w:color w:val="000000" w:themeColor="text1"/>
        </w:rPr>
        <w:t>10</w:t>
      </w:r>
      <w:r w:rsidR="003F1F12" w:rsidRPr="0079388F">
        <w:rPr>
          <w:b/>
          <w:color w:val="000000" w:themeColor="text1"/>
        </w:rPr>
        <w:t>.</w:t>
      </w:r>
      <w:r w:rsidR="003F1F12">
        <w:rPr>
          <w:b/>
          <w:color w:val="000000" w:themeColor="text1"/>
        </w:rPr>
        <w:t>05.</w:t>
      </w:r>
      <w:r w:rsidR="003F1F12" w:rsidRPr="0079388F">
        <w:rPr>
          <w:b/>
          <w:color w:val="000000" w:themeColor="text1"/>
        </w:rPr>
        <w:t>2022 um 19 Uhr</w:t>
      </w:r>
      <w:r w:rsidR="00086465">
        <w:rPr>
          <w:b/>
          <w:color w:val="000000" w:themeColor="text1"/>
        </w:rPr>
        <w:t>, Dauer ca. 1,5h</w:t>
      </w:r>
    </w:p>
    <w:p w:rsidR="003F1F12" w:rsidRDefault="003F1F12" w:rsidP="003F1F12">
      <w:pPr>
        <w:rPr>
          <w:color w:val="000000" w:themeColor="text1"/>
        </w:rPr>
      </w:pPr>
      <w:r>
        <w:rPr>
          <w:color w:val="000000" w:themeColor="text1"/>
        </w:rPr>
        <w:t>Wo: online (Zoom), den Link erhalten die Teilnehmer*innen nach Anmeldung.</w:t>
      </w:r>
    </w:p>
    <w:p w:rsidR="0011010E" w:rsidRDefault="003F1F12" w:rsidP="003F1F12">
      <w:r>
        <w:rPr>
          <w:color w:val="000000" w:themeColor="text1"/>
        </w:rPr>
        <w:t xml:space="preserve">Anmeldung und Info: </w:t>
      </w:r>
      <w:hyperlink r:id="rId6" w:history="1">
        <w:r>
          <w:rPr>
            <w:rStyle w:val="Hyperlink"/>
          </w:rPr>
          <w:t>info@demenz-pflege-schwaben.de</w:t>
        </w:r>
      </w:hyperlink>
      <w:r>
        <w:t>, Tel: 0831/697143-18 od. -15</w:t>
      </w:r>
      <w:r w:rsidR="0011010E">
        <w:br/>
      </w:r>
      <w:r w:rsidR="0011010E">
        <w:br/>
        <w:t>Ein weiterer Infoabend wird sich im Juli dem Thema „Die Pflegebegutachtung – Der Weg zum Pflegegrad“ widmen.</w:t>
      </w:r>
    </w:p>
    <w:p w:rsidR="00A50BF8" w:rsidRDefault="00A50BF8" w:rsidP="00A50BF8">
      <w:r>
        <w:br/>
      </w:r>
    </w:p>
    <w:p w:rsidR="00A50BF8" w:rsidRDefault="00A50BF8" w:rsidP="009E25E2"/>
    <w:p w:rsidR="00EF6943" w:rsidRDefault="00EF6943"/>
    <w:sectPr w:rsidR="00EF69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5E2"/>
    <w:rsid w:val="00086465"/>
    <w:rsid w:val="00100D99"/>
    <w:rsid w:val="0011010E"/>
    <w:rsid w:val="001C0597"/>
    <w:rsid w:val="00205038"/>
    <w:rsid w:val="002E5CAB"/>
    <w:rsid w:val="003F1F12"/>
    <w:rsid w:val="00463626"/>
    <w:rsid w:val="00471440"/>
    <w:rsid w:val="00474680"/>
    <w:rsid w:val="0079388F"/>
    <w:rsid w:val="009E25E2"/>
    <w:rsid w:val="009F590B"/>
    <w:rsid w:val="00A50BF8"/>
    <w:rsid w:val="00B02BDC"/>
    <w:rsid w:val="00B05F4C"/>
    <w:rsid w:val="00B13A9C"/>
    <w:rsid w:val="00B61C53"/>
    <w:rsid w:val="00C237B0"/>
    <w:rsid w:val="00C26B16"/>
    <w:rsid w:val="00DF3D97"/>
    <w:rsid w:val="00E37D65"/>
    <w:rsid w:val="00EF6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E02DB"/>
  <w15:chartTrackingRefBased/>
  <w15:docId w15:val="{9B43B914-611A-4AAC-9273-3D97A9F4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25E2"/>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E25E2"/>
    <w:rPr>
      <w:color w:val="0563C1" w:themeColor="hyperlink"/>
      <w:u w:val="single"/>
    </w:rPr>
  </w:style>
  <w:style w:type="character" w:styleId="NichtaufgelsteErwhnung">
    <w:name w:val="Unresolved Mention"/>
    <w:basedOn w:val="Absatz-Standardschriftart"/>
    <w:uiPriority w:val="99"/>
    <w:semiHidden/>
    <w:unhideWhenUsed/>
    <w:rsid w:val="00B02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81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16</cp:revision>
  <dcterms:created xsi:type="dcterms:W3CDTF">2021-08-09T05:40:00Z</dcterms:created>
  <dcterms:modified xsi:type="dcterms:W3CDTF">2022-03-31T08:00:00Z</dcterms:modified>
</cp:coreProperties>
</file>